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/>
      </w:pPr>
      <w:r>
        <w:rPr>
          <w:rStyle w:val="Strong"/>
          <w:sz w:val="36"/>
          <w:szCs w:val="36"/>
          <w:u w:val="single"/>
        </w:rPr>
        <w:t>Zápis pro cizince - uprchlíky</w:t>
      </w:r>
    </w:p>
    <w:p>
      <w:pPr>
        <w:pStyle w:val="NormalWeb"/>
        <w:spacing w:before="0" w:after="280"/>
        <w:jc w:val="center"/>
        <w:rPr/>
      </w:pPr>
      <w:r>
        <w:rPr>
          <w:rStyle w:val="Strong"/>
          <w:sz w:val="36"/>
          <w:szCs w:val="36"/>
          <w:u w:val="single"/>
        </w:rPr>
        <w:t>3.6. 2022</w:t>
      </w:r>
    </w:p>
    <w:p>
      <w:pPr>
        <w:pStyle w:val="NormalWeb"/>
        <w:spacing w:before="0" w:after="280"/>
        <w:rPr/>
      </w:pPr>
      <w:r>
        <w:rPr>
          <w:rStyle w:val="Strong"/>
        </w:rPr>
        <w:t>Pro cizince – uprchlíky je určen termín zápisu 3. června 2022 v čase a to od 8. 00 do 12. 00 hod.</w:t>
      </w:r>
    </w:p>
    <w:p>
      <w:pPr>
        <w:pStyle w:val="NormalWeb"/>
        <w:spacing w:before="280" w:after="280"/>
        <w:rPr/>
      </w:pPr>
      <w:r>
        <w:rPr/>
        <w:t>Žádost si můžete stáhnout na našich webových stránkách v sekci „Aktuality“ nebo „Přijímací řízení“, nebo si ji vyzvedněte přímo u nás v MŠ. Žádost musí být potvrzena dětským lékařem – toto se týká pouze mladších dětí, netýká se dětí, které dovrší k 31. 8. 2022 věku pěti let. Prosíme rodiče, aby s sebou k zápisu přinesli: rodný list dítěte, očkovací průkaz dítěte, občanský průkaz zákonného zástupce. K zápisu se dostavte se svým dítětem. Těšíme se na vás.</w:t>
      </w:r>
    </w:p>
    <w:p>
      <w:pPr>
        <w:pStyle w:val="NormalWeb"/>
        <w:spacing w:beforeAutospacing="0" w:before="0" w:afterAutospacing="0" w:after="0"/>
        <w:rPr/>
      </w:pPr>
      <w:r>
        <w:rPr>
          <w:rFonts w:ascii="Comic Sans MS" w:hAnsi="Comic Sans MS"/>
          <w:b/>
          <w:bCs/>
          <w:spacing w:val="2"/>
        </w:rPr>
        <w:t xml:space="preserve">Для зарахування в МОЗ у період з 2 по 16 травня не можуть подати заяву іноземці з візою для того, щоб стерти перебування на території ЧР відповідно до § 33 п. Пункт 1 а) Закону про перебування іноземців на території ЧР («біженці») з місцем перебування в зоні відчуження.Для цих іноземців – біженців призначений термін зарахування з 1 червня 2022 року по 15 липня 2022 року – </w:t>
      </w:r>
      <w:r>
        <w:rPr>
          <w:rFonts w:ascii="Comic Sans MS" w:hAnsi="Comic Sans MS"/>
          <w:color w:val="FF0000"/>
          <w:sz w:val="20"/>
          <w:szCs w:val="20"/>
        </w:rPr>
        <w:t>3. 6. 2022</w:t>
      </w:r>
    </w:p>
    <w:p>
      <w:pPr>
        <w:pStyle w:val="NormalWeb"/>
        <w:spacing w:beforeAutospacing="0" w:before="0" w:afterAutospacing="0" w:after="0"/>
        <w:rPr/>
      </w:pPr>
      <w:r>
        <w:rPr>
          <w:rFonts w:ascii="Comic Sans MS" w:hAnsi="Comic Sans MS"/>
          <w:spacing w:val="2"/>
          <w:sz w:val="20"/>
          <w:szCs w:val="20"/>
        </w:rPr>
        <w:t xml:space="preserve">Dlja zarachuvannja v MOZ u period z 2 po 16 travnja ne možut‘ podaty zajavu inozemci z vizoju dlja toho, ščob sterty perebuvannja na terytoriji ČR vidpovidno do § 33 p. Punkt 1 a) Zakonu pro perebuvannja inozemciv na terytoriji ČR («biženci») z miscem perebuvannja v zoni vidčužennja.Dlja cych inozemciv – biženciv pryznačenyj termin zarachuvannja z 1 červnja 2022 roku po 15 lypnja 2022 roku – </w:t>
      </w:r>
      <w:r>
        <w:rPr>
          <w:rFonts w:ascii="Comic Sans MS" w:hAnsi="Comic Sans MS"/>
          <w:color w:val="FF0000"/>
        </w:rPr>
        <w:t>3. 6. 2022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625fa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625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LibreOffice/7.0.4.2$Windows_X86_64 LibreOffice_project/dcf040e67528d9187c66b2379df5ea4407429775</Application>
  <AppVersion>15.0000</AppVersion>
  <Pages>1</Pages>
  <Words>238</Words>
  <Characters>1144</Characters>
  <CharactersWithSpaces>1382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2022-05-23T06:56:00Z</dcterms:created>
  <dc:creator>Radka Skořepová</dc:creator>
  <dc:description/>
  <dc:language>cs-CZ</dc:language>
  <cp:lastModifiedBy/>
  <dcterms:modified xsi:type="dcterms:W3CDTF">2022-05-23T09:25:11Z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